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56AD" w14:textId="77777777" w:rsidR="001B088C" w:rsidRDefault="00213708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ARTS ADVISORY COMMITTEE</w:t>
      </w:r>
    </w:p>
    <w:p w14:paraId="00820EA8" w14:textId="77777777" w:rsidR="001B088C" w:rsidRDefault="00213708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DRAFT MINUTES</w:t>
      </w:r>
    </w:p>
    <w:p w14:paraId="1878F469" w14:textId="77777777" w:rsidR="001B088C" w:rsidRDefault="0021370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Special Called Meeting</w:t>
      </w:r>
    </w:p>
    <w:p w14:paraId="73452E85" w14:textId="77777777" w:rsidR="001B088C" w:rsidRDefault="00213708">
      <w:pPr>
        <w:pStyle w:val="Standard"/>
      </w:pPr>
      <w:r>
        <w:t xml:space="preserve">                                                             </w:t>
      </w:r>
      <w:r>
        <w:rPr>
          <w:sz w:val="36"/>
          <w:szCs w:val="36"/>
        </w:rPr>
        <w:t>February 8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2023</w:t>
      </w:r>
    </w:p>
    <w:p w14:paraId="40168982" w14:textId="77777777" w:rsidR="001B088C" w:rsidRDefault="00213708">
      <w:pPr>
        <w:pStyle w:val="Standard"/>
        <w:jc w:val="center"/>
        <w:rPr>
          <w:b/>
          <w:bCs/>
        </w:rPr>
      </w:pPr>
      <w:r>
        <w:rPr>
          <w:b/>
          <w:bCs/>
        </w:rPr>
        <w:t>Zoom Meeting</w:t>
      </w:r>
    </w:p>
    <w:p w14:paraId="3BA612B9" w14:textId="77777777" w:rsidR="001B088C" w:rsidRDefault="0021370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proofErr w:type="gramStart"/>
      <w:r>
        <w:rPr>
          <w:b/>
          <w:bCs/>
          <w:sz w:val="32"/>
          <w:szCs w:val="32"/>
        </w:rPr>
        <w:t>Also</w:t>
      </w:r>
      <w:proofErr w:type="gramEnd"/>
      <w:r>
        <w:rPr>
          <w:b/>
          <w:bCs/>
          <w:sz w:val="32"/>
          <w:szCs w:val="32"/>
        </w:rPr>
        <w:t xml:space="preserve"> in person at City Hall</w:t>
      </w:r>
    </w:p>
    <w:p w14:paraId="6D291C85" w14:textId="77777777" w:rsidR="001B088C" w:rsidRDefault="001B088C">
      <w:pPr>
        <w:pStyle w:val="Standard"/>
      </w:pPr>
    </w:p>
    <w:tbl>
      <w:tblPr>
        <w:tblW w:w="238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1990"/>
      </w:tblGrid>
      <w:tr w:rsidR="001B088C" w14:paraId="007CDB4A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07EF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5223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Marek </w:t>
            </w:r>
            <w:proofErr w:type="spellStart"/>
            <w:r>
              <w:rPr>
                <w:rFonts w:eastAsia="Times New Roman" w:cs="Calibri"/>
                <w:color w:val="000000"/>
              </w:rPr>
              <w:t>Gliniecki</w:t>
            </w:r>
            <w:proofErr w:type="spellEnd"/>
          </w:p>
        </w:tc>
      </w:tr>
      <w:tr w:rsidR="001B088C" w14:paraId="0CBC402C" w14:textId="77777777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5FCD" w14:textId="77777777" w:rsidR="001B088C" w:rsidRDefault="001B088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24F8" w14:textId="77777777" w:rsidR="001B088C" w:rsidRDefault="001B088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B088C" w14:paraId="619DA827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980D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E9D1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Mary </w:t>
            </w:r>
            <w:proofErr w:type="spellStart"/>
            <w:r>
              <w:rPr>
                <w:rFonts w:eastAsia="Times New Roman" w:cs="Calibri"/>
                <w:color w:val="000000"/>
              </w:rPr>
              <w:t>Schulteis</w:t>
            </w:r>
            <w:proofErr w:type="spellEnd"/>
          </w:p>
        </w:tc>
      </w:tr>
      <w:tr w:rsidR="001B088C" w14:paraId="4F55A19A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C6F7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FA07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Lynda Leonard</w:t>
            </w:r>
          </w:p>
        </w:tc>
      </w:tr>
      <w:tr w:rsidR="001B088C" w14:paraId="010D27E1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8097" w14:textId="77777777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  <w:sz w:val="32"/>
                <w:szCs w:val="32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ED0E" w14:textId="77777777" w:rsidR="001B088C" w:rsidRDefault="00213708">
            <w:pPr>
              <w:pStyle w:val="Standard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Jonna Cosby</w:t>
            </w:r>
          </w:p>
        </w:tc>
      </w:tr>
      <w:tr w:rsidR="001B088C" w14:paraId="4B478666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8487" w14:textId="77777777" w:rsidR="001B088C" w:rsidRDefault="00213708">
            <w:pPr>
              <w:pStyle w:val="Standard"/>
              <w:jc w:val="center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2C2C" w14:textId="77777777" w:rsidR="001B088C" w:rsidRDefault="00213708">
            <w:pPr>
              <w:pStyle w:val="Standard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Tim Ross</w:t>
            </w:r>
          </w:p>
        </w:tc>
      </w:tr>
      <w:tr w:rsidR="001B088C" w14:paraId="2D55651F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EFC" w14:textId="77777777" w:rsidR="001B088C" w:rsidRDefault="0021370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1A8E" w14:textId="0BDA3FEE" w:rsidR="001B088C" w:rsidRDefault="00213708">
            <w:pPr>
              <w:pStyle w:val="Standard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Kelley Niels</w:t>
            </w:r>
            <w:r w:rsidR="00A3183E">
              <w:rPr>
                <w:rFonts w:eastAsia="Times New Roman" w:cs="Calibri"/>
                <w:color w:val="000000"/>
              </w:rPr>
              <w:t>e</w:t>
            </w:r>
            <w:r>
              <w:rPr>
                <w:rFonts w:eastAsia="Times New Roman" w:cs="Calibri"/>
                <w:color w:val="000000"/>
              </w:rPr>
              <w:t>n</w:t>
            </w:r>
          </w:p>
        </w:tc>
      </w:tr>
      <w:tr w:rsidR="001B088C" w14:paraId="3CA3A76C" w14:textId="77777777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1E31" w14:textId="77777777" w:rsidR="001B088C" w:rsidRDefault="00213708">
            <w:pPr>
              <w:pStyle w:val="Standard"/>
              <w:jc w:val="center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2608" w14:textId="77777777" w:rsidR="001B088C" w:rsidRDefault="00213708">
            <w:pPr>
              <w:pStyle w:val="Standard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Jan Faidley</w:t>
            </w:r>
          </w:p>
        </w:tc>
      </w:tr>
    </w:tbl>
    <w:p w14:paraId="6D5A9BA5" w14:textId="77777777" w:rsidR="001B088C" w:rsidRDefault="00213708">
      <w:pPr>
        <w:pStyle w:val="Standard"/>
        <w:numPr>
          <w:ilvl w:val="0"/>
          <w:numId w:val="5"/>
        </w:numPr>
      </w:pPr>
      <w:r>
        <w:rPr>
          <w:b/>
          <w:bCs/>
        </w:rPr>
        <w:t>Modifications to the agenda:</w:t>
      </w:r>
    </w:p>
    <w:p w14:paraId="48E2B511" w14:textId="436D7A6C" w:rsidR="001B088C" w:rsidRDefault="00213708" w:rsidP="00A3183E">
      <w:pPr>
        <w:pStyle w:val="Standard"/>
        <w:ind w:left="420"/>
      </w:pPr>
      <w:r>
        <w:t xml:space="preserve">     </w:t>
      </w:r>
    </w:p>
    <w:p w14:paraId="3C492AE9" w14:textId="77777777" w:rsidR="001B088C" w:rsidRDefault="00213708">
      <w:pPr>
        <w:pStyle w:val="Standard"/>
        <w:rPr>
          <w:b/>
          <w:bCs/>
        </w:rPr>
      </w:pPr>
      <w:r>
        <w:rPr>
          <w:b/>
          <w:bCs/>
        </w:rPr>
        <w:t xml:space="preserve">B. </w:t>
      </w:r>
      <w:r>
        <w:rPr>
          <w:b/>
          <w:bCs/>
        </w:rPr>
        <w:t>APPROVE MINUTES from LAST MEETING:</w:t>
      </w:r>
    </w:p>
    <w:p w14:paraId="2DE26939" w14:textId="0F2A32FD" w:rsidR="001B088C" w:rsidRDefault="00213708">
      <w:pPr>
        <w:pStyle w:val="Standard"/>
      </w:pPr>
      <w:r>
        <w:rPr>
          <w:b/>
          <w:bCs/>
        </w:rPr>
        <w:tab/>
      </w:r>
    </w:p>
    <w:p w14:paraId="61EB8426" w14:textId="77777777" w:rsidR="001B088C" w:rsidRDefault="00213708">
      <w:pPr>
        <w:pStyle w:val="Standard"/>
        <w:rPr>
          <w:b/>
          <w:bCs/>
        </w:rPr>
      </w:pPr>
      <w:r>
        <w:rPr>
          <w:b/>
          <w:bCs/>
        </w:rPr>
        <w:t>C. OPEN ACTION ITEMS:</w:t>
      </w:r>
    </w:p>
    <w:p w14:paraId="527D90D1" w14:textId="5F68209E" w:rsidR="001B088C" w:rsidRDefault="001B088C">
      <w:pPr>
        <w:pStyle w:val="ListParagraph"/>
        <w:ind w:left="0"/>
      </w:pPr>
    </w:p>
    <w:p w14:paraId="362979D1" w14:textId="77777777" w:rsidR="001B088C" w:rsidRDefault="00213708">
      <w:pPr>
        <w:pStyle w:val="ListParagraph"/>
        <w:ind w:left="0"/>
        <w:rPr>
          <w:b/>
          <w:bCs/>
        </w:rPr>
      </w:pPr>
      <w:r>
        <w:rPr>
          <w:b/>
          <w:bCs/>
        </w:rPr>
        <w:t>D. NEW BUSINESS:</w:t>
      </w:r>
    </w:p>
    <w:p w14:paraId="7033233C" w14:textId="77777777" w:rsidR="001B088C" w:rsidRDefault="00213708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      There were 12 artists that submitted artist proposals fo</w:t>
      </w:r>
      <w:r>
        <w:rPr>
          <w:b/>
          <w:bCs/>
        </w:rPr>
        <w:t xml:space="preserve">r the Gateway Sculpture Project. They were: </w:t>
      </w:r>
      <w:proofErr w:type="spellStart"/>
      <w:r>
        <w:rPr>
          <w:b/>
          <w:bCs/>
        </w:rPr>
        <w:t>Hasna</w:t>
      </w:r>
      <w:proofErr w:type="spellEnd"/>
      <w:r>
        <w:rPr>
          <w:b/>
          <w:bCs/>
        </w:rPr>
        <w:t xml:space="preserve"> Sal, Jake </w:t>
      </w:r>
      <w:proofErr w:type="spellStart"/>
      <w:r>
        <w:rPr>
          <w:b/>
          <w:bCs/>
        </w:rPr>
        <w:t>Balcom</w:t>
      </w:r>
      <w:proofErr w:type="spellEnd"/>
      <w:r>
        <w:rPr>
          <w:b/>
          <w:bCs/>
        </w:rPr>
        <w:t xml:space="preserve">, Amie Jacobsen, </w:t>
      </w:r>
      <w:proofErr w:type="spellStart"/>
      <w:r>
        <w:rPr>
          <w:b/>
          <w:bCs/>
        </w:rPr>
        <w:t>Suikang</w:t>
      </w:r>
      <w:proofErr w:type="spellEnd"/>
      <w:r>
        <w:rPr>
          <w:b/>
          <w:bCs/>
        </w:rPr>
        <w:t xml:space="preserve"> Zhao, Nathan Pierce, James Moore, Beth </w:t>
      </w:r>
      <w:proofErr w:type="spellStart"/>
      <w:r>
        <w:rPr>
          <w:b/>
          <w:bCs/>
        </w:rPr>
        <w:t>Nybeck</w:t>
      </w:r>
      <w:proofErr w:type="spellEnd"/>
      <w:r>
        <w:rPr>
          <w:b/>
          <w:bCs/>
        </w:rPr>
        <w:t>, Kenny West, J.D. Trejo-Mayo, Butch Murphy, David Breneman, and David Mitchell.</w:t>
      </w:r>
    </w:p>
    <w:p w14:paraId="74DBAC9B" w14:textId="77777777" w:rsidR="001B088C" w:rsidRDefault="001B088C">
      <w:pPr>
        <w:pStyle w:val="ListParagraph"/>
        <w:ind w:left="0"/>
        <w:rPr>
          <w:b/>
          <w:bCs/>
        </w:rPr>
      </w:pPr>
    </w:p>
    <w:p w14:paraId="2A79A13C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All proposals were reviewed and discus</w:t>
      </w:r>
      <w:r>
        <w:rPr>
          <w:b/>
          <w:bCs/>
        </w:rPr>
        <w:t>sed by all the committee members.</w:t>
      </w:r>
    </w:p>
    <w:p w14:paraId="172B3611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All proposals which did not present an actual proposal or did not meet requirements for a sculpture were rejected.</w:t>
      </w:r>
    </w:p>
    <w:p w14:paraId="6FC5F7A6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The evaluation sheets provided by the City Clerk were used.</w:t>
      </w:r>
    </w:p>
    <w:p w14:paraId="18BA9477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The number of proposals which were considered a</w:t>
      </w:r>
      <w:r>
        <w:rPr>
          <w:b/>
          <w:bCs/>
        </w:rPr>
        <w:t xml:space="preserve">s meeting the project parameters </w:t>
      </w:r>
      <w:proofErr w:type="gramStart"/>
      <w:r>
        <w:rPr>
          <w:b/>
          <w:bCs/>
        </w:rPr>
        <w:t>were</w:t>
      </w:r>
      <w:proofErr w:type="gramEnd"/>
      <w:r>
        <w:rPr>
          <w:b/>
          <w:bCs/>
        </w:rPr>
        <w:t xml:space="preserve"> narrowed down to 5.</w:t>
      </w:r>
    </w:p>
    <w:p w14:paraId="48DE6821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 xml:space="preserve">Pros and cons were discussed including how the sculpture fit on the proposed site, its appearance, maintenance issues, longevity, relevance to Roeland Park, color, form, size, presence, effect as a </w:t>
      </w:r>
      <w:r>
        <w:rPr>
          <w:b/>
          <w:bCs/>
        </w:rPr>
        <w:t>“statement,” etc.</w:t>
      </w:r>
    </w:p>
    <w:p w14:paraId="174D9E18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The short list 5 were narrowed down to the final three for presentation to Council. The members voted on each proposal in turn and the top three vote getters were selected.</w:t>
      </w:r>
    </w:p>
    <w:p w14:paraId="17B6CBF9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lastRenderedPageBreak/>
        <w:t xml:space="preserve">The top three chosen in no </w:t>
      </w:r>
      <w:proofErr w:type="gramStart"/>
      <w:r>
        <w:rPr>
          <w:b/>
          <w:bCs/>
        </w:rPr>
        <w:t>particular order</w:t>
      </w:r>
      <w:proofErr w:type="gramEnd"/>
      <w:r>
        <w:rPr>
          <w:b/>
          <w:bCs/>
        </w:rPr>
        <w:t xml:space="preserve">: Amie Jacobsen, </w:t>
      </w:r>
      <w:proofErr w:type="spellStart"/>
      <w:r>
        <w:rPr>
          <w:b/>
          <w:bCs/>
        </w:rPr>
        <w:t>Hasna</w:t>
      </w:r>
      <w:proofErr w:type="spellEnd"/>
      <w:r>
        <w:rPr>
          <w:b/>
          <w:bCs/>
        </w:rPr>
        <w:t xml:space="preserve"> Sal, and Nathan Pierce.</w:t>
      </w:r>
    </w:p>
    <w:p w14:paraId="5ABBCD59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 xml:space="preserve">Marek and Mary will present the top three to </w:t>
      </w:r>
      <w:proofErr w:type="gramStart"/>
      <w:r>
        <w:rPr>
          <w:b/>
          <w:bCs/>
        </w:rPr>
        <w:t>City</w:t>
      </w:r>
      <w:proofErr w:type="gramEnd"/>
      <w:r>
        <w:rPr>
          <w:b/>
          <w:bCs/>
        </w:rPr>
        <w:t xml:space="preserve"> Council for review.</w:t>
      </w:r>
    </w:p>
    <w:p w14:paraId="71C1AA84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 xml:space="preserve">Tim Ross suggested the following questions for the survey. </w:t>
      </w:r>
      <w:proofErr w:type="gramStart"/>
      <w:r>
        <w:rPr>
          <w:b/>
          <w:bCs/>
        </w:rPr>
        <w:t>”Are</w:t>
      </w:r>
      <w:proofErr w:type="gramEnd"/>
      <w:r>
        <w:rPr>
          <w:b/>
          <w:bCs/>
        </w:rPr>
        <w:t xml:space="preserve"> you aware of Roeland Park’s public art program? Have you visited the George Schlegel </w:t>
      </w:r>
      <w:r>
        <w:rPr>
          <w:b/>
          <w:bCs/>
        </w:rPr>
        <w:t>Gallery at City Hall?” Council member Jan Faidley will let Keith know.</w:t>
      </w:r>
    </w:p>
    <w:p w14:paraId="2DB78C54" w14:textId="77777777" w:rsidR="001B088C" w:rsidRDefault="00213708">
      <w:pPr>
        <w:pStyle w:val="ListParagraph"/>
        <w:numPr>
          <w:ilvl w:val="3"/>
          <w:numId w:val="5"/>
        </w:numPr>
        <w:rPr>
          <w:b/>
          <w:bCs/>
        </w:rPr>
      </w:pPr>
      <w:r>
        <w:rPr>
          <w:b/>
          <w:bCs/>
        </w:rPr>
        <w:t>Marek and Mary will think about a budget goal.</w:t>
      </w:r>
    </w:p>
    <w:p w14:paraId="758F4E73" w14:textId="77777777" w:rsidR="001B088C" w:rsidRDefault="00213708">
      <w:pPr>
        <w:pStyle w:val="ListParagraph"/>
        <w:numPr>
          <w:ilvl w:val="3"/>
          <w:numId w:val="5"/>
        </w:numPr>
      </w:pPr>
      <w:r>
        <w:rPr>
          <w:b/>
          <w:bCs/>
        </w:rPr>
        <w:t>Jonna offered to order and pick up the food for the reception on February 17</w:t>
      </w:r>
      <w:r>
        <w:rPr>
          <w:b/>
          <w:bCs/>
          <w:vertAlign w:val="superscript"/>
        </w:rPr>
        <w:t>th</w:t>
      </w:r>
      <w:r>
        <w:rPr>
          <w:b/>
          <w:bCs/>
        </w:rPr>
        <w:t>. Lynda will make sure everything is ready at the gallery.</w:t>
      </w:r>
    </w:p>
    <w:p w14:paraId="15C18D1D" w14:textId="77777777" w:rsidR="001B088C" w:rsidRDefault="001B088C">
      <w:pPr>
        <w:pStyle w:val="ListParagraph"/>
        <w:ind w:left="2580"/>
        <w:rPr>
          <w:b/>
          <w:bCs/>
        </w:rPr>
      </w:pPr>
    </w:p>
    <w:p w14:paraId="3D4F4469" w14:textId="77777777" w:rsidR="001B088C" w:rsidRDefault="001B088C">
      <w:pPr>
        <w:pStyle w:val="ListParagraph"/>
        <w:ind w:left="2580"/>
        <w:rPr>
          <w:b/>
          <w:bCs/>
        </w:rPr>
      </w:pPr>
    </w:p>
    <w:p w14:paraId="250056CC" w14:textId="77777777" w:rsidR="001B088C" w:rsidRDefault="001B088C">
      <w:pPr>
        <w:pStyle w:val="ListParagraph"/>
        <w:ind w:left="0"/>
        <w:rPr>
          <w:b/>
          <w:bCs/>
        </w:rPr>
      </w:pPr>
    </w:p>
    <w:p w14:paraId="190EA41B" w14:textId="77777777" w:rsidR="001B088C" w:rsidRDefault="00213708">
      <w:pPr>
        <w:pStyle w:val="ListParagraph"/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BA6B09" w14:textId="77777777" w:rsidR="001B088C" w:rsidRDefault="00213708">
      <w:pPr>
        <w:pStyle w:val="ListParagraph"/>
        <w:ind w:left="0"/>
      </w:pPr>
      <w:r>
        <w:rPr>
          <w:b/>
          <w:bCs/>
        </w:rPr>
        <w:t>E. SCHLEGEL GALLERY UPDATE:</w:t>
      </w:r>
    </w:p>
    <w:p w14:paraId="47A92032" w14:textId="77777777" w:rsidR="001B088C" w:rsidRDefault="00213708">
      <w:pPr>
        <w:pStyle w:val="ListParagraph"/>
        <w:ind w:left="0"/>
      </w:pPr>
      <w:r>
        <w:t xml:space="preserve">           </w:t>
      </w:r>
    </w:p>
    <w:p w14:paraId="3E44F588" w14:textId="77777777" w:rsidR="001B088C" w:rsidRDefault="001B088C">
      <w:pPr>
        <w:pStyle w:val="ListParagraph"/>
        <w:ind w:left="0"/>
      </w:pPr>
    </w:p>
    <w:p w14:paraId="768C344D" w14:textId="77777777" w:rsidR="001B088C" w:rsidRDefault="00213708">
      <w:pPr>
        <w:pStyle w:val="ListParagraph"/>
        <w:ind w:left="0"/>
      </w:pPr>
      <w:r>
        <w:t>Adjourned</w:t>
      </w:r>
    </w:p>
    <w:sectPr w:rsidR="001B08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9514" w14:textId="77777777" w:rsidR="00000000" w:rsidRDefault="00213708">
      <w:r>
        <w:separator/>
      </w:r>
    </w:p>
  </w:endnote>
  <w:endnote w:type="continuationSeparator" w:id="0">
    <w:p w14:paraId="743E8756" w14:textId="77777777" w:rsidR="00000000" w:rsidRDefault="002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5C44" w14:textId="77777777" w:rsidR="00000000" w:rsidRDefault="00213708">
      <w:r>
        <w:rPr>
          <w:color w:val="000000"/>
        </w:rPr>
        <w:separator/>
      </w:r>
    </w:p>
  </w:footnote>
  <w:footnote w:type="continuationSeparator" w:id="0">
    <w:p w14:paraId="744F6B69" w14:textId="77777777" w:rsidR="00000000" w:rsidRDefault="0021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1BE"/>
    <w:multiLevelType w:val="multilevel"/>
    <w:tmpl w:val="27044222"/>
    <w:lvl w:ilvl="0">
      <w:start w:val="1"/>
      <w:numFmt w:val="upperLetter"/>
      <w:lvlText w:val="%1."/>
      <w:lvlJc w:val="left"/>
      <w:pPr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C84DE0"/>
    <w:multiLevelType w:val="multilevel"/>
    <w:tmpl w:val="A4B44070"/>
    <w:styleLink w:val="WWNum3"/>
    <w:lvl w:ilvl="0">
      <w:start w:val="1"/>
      <w:numFmt w:val="decimal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2" w15:restartNumberingAfterBreak="0">
    <w:nsid w:val="1E5561D1"/>
    <w:multiLevelType w:val="multilevel"/>
    <w:tmpl w:val="D5A47596"/>
    <w:styleLink w:val="WWNum2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690B0934"/>
    <w:multiLevelType w:val="multilevel"/>
    <w:tmpl w:val="8C9EF32E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773B5BED"/>
    <w:multiLevelType w:val="multilevel"/>
    <w:tmpl w:val="D5CED77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56558241">
    <w:abstractNumId w:val="4"/>
  </w:num>
  <w:num w:numId="2" w16cid:durableId="1465349708">
    <w:abstractNumId w:val="3"/>
  </w:num>
  <w:num w:numId="3" w16cid:durableId="1079207846">
    <w:abstractNumId w:val="2"/>
  </w:num>
  <w:num w:numId="4" w16cid:durableId="1093009887">
    <w:abstractNumId w:val="1"/>
  </w:num>
  <w:num w:numId="5" w16cid:durableId="107682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088C"/>
    <w:rsid w:val="001B088C"/>
    <w:rsid w:val="00213708"/>
    <w:rsid w:val="00A3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EF5F"/>
  <w15:docId w15:val="{490EE8A6-5B54-49C9-AE1E-1857EA9D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webster</dc:creator>
  <cp:lastModifiedBy>Nielsen, Kelley</cp:lastModifiedBy>
  <cp:revision>2</cp:revision>
  <dcterms:created xsi:type="dcterms:W3CDTF">2023-04-05T13:37:00Z</dcterms:created>
  <dcterms:modified xsi:type="dcterms:W3CDTF">2023-04-05T13:37:00Z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